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61F4" w:rsidRDefault="006561F4" w:rsidP="006561F4">
      <w:pPr>
        <w:widowControl/>
        <w:shd w:val="clear" w:color="auto" w:fill="FFFFFF"/>
        <w:adjustRightInd w:val="0"/>
        <w:spacing w:line="590" w:lineRule="exact"/>
        <w:jc w:val="left"/>
        <w:rPr>
          <w:rFonts w:ascii="方正仿宋_GBK" w:eastAsia="方正仿宋_GBK" w:hAnsi="仿宋" w:cs="宋体"/>
          <w:bCs/>
          <w:kern w:val="0"/>
          <w:sz w:val="32"/>
          <w:szCs w:val="32"/>
        </w:rPr>
      </w:pPr>
    </w:p>
    <w:p w:rsidR="006561F4" w:rsidRDefault="006561F4" w:rsidP="006561F4">
      <w:pPr>
        <w:widowControl/>
        <w:shd w:val="clear" w:color="auto" w:fill="FFFFFF"/>
        <w:adjustRightInd w:val="0"/>
        <w:spacing w:line="590" w:lineRule="exact"/>
        <w:jc w:val="left"/>
        <w:rPr>
          <w:rFonts w:ascii="方正仿宋_GBK" w:eastAsia="方正仿宋_GBK" w:hAnsi="仿宋" w:cs="宋体"/>
          <w:bCs/>
          <w:kern w:val="0"/>
          <w:sz w:val="32"/>
          <w:szCs w:val="32"/>
        </w:rPr>
      </w:pPr>
      <w:r>
        <w:rPr>
          <w:rFonts w:ascii="方正仿宋_GBK" w:eastAsia="方正仿宋_GBK" w:hAnsi="仿宋" w:cs="宋体" w:hint="eastAsia"/>
          <w:bCs/>
          <w:kern w:val="0"/>
          <w:sz w:val="32"/>
          <w:szCs w:val="32"/>
        </w:rPr>
        <w:t>附件3</w:t>
      </w:r>
    </w:p>
    <w:p w:rsidR="006561F4" w:rsidRDefault="006561F4" w:rsidP="006561F4">
      <w:pPr>
        <w:shd w:val="solid" w:color="FFFFFF" w:fill="auto"/>
        <w:autoSpaceDN w:val="0"/>
        <w:spacing w:after="150" w:line="590" w:lineRule="exact"/>
        <w:jc w:val="center"/>
        <w:rPr>
          <w:rFonts w:ascii="方正小标宋_GBK" w:eastAsia="方正小标宋_GBK" w:hAnsi="微软雅黑"/>
          <w:color w:val="000000"/>
          <w:shd w:val="clear" w:color="auto" w:fill="FFFFFF"/>
        </w:rPr>
      </w:pPr>
      <w:r>
        <w:rPr>
          <w:rFonts w:ascii="方正小标宋_GBK" w:eastAsia="方正小标宋_GBK" w:hAnsi="黑体" w:hint="eastAsia"/>
          <w:color w:val="000000"/>
          <w:sz w:val="44"/>
          <w:shd w:val="clear" w:color="auto" w:fill="FFFFFF"/>
        </w:rPr>
        <w:t>医疗器械产品注册收费实施细则（试行）</w:t>
      </w:r>
    </w:p>
    <w:p w:rsidR="006561F4" w:rsidRDefault="006561F4" w:rsidP="006561F4">
      <w:pPr>
        <w:widowControl/>
        <w:shd w:val="clear" w:color="auto" w:fill="FFFFFF"/>
        <w:adjustRightInd w:val="0"/>
        <w:spacing w:line="590" w:lineRule="exact"/>
        <w:ind w:firstLineChars="198" w:firstLine="594"/>
        <w:jc w:val="left"/>
        <w:rPr>
          <w:rFonts w:ascii="黑体" w:eastAsia="黑体" w:hAnsi="宋体" w:cs="宋体"/>
          <w:bCs/>
          <w:kern w:val="0"/>
          <w:sz w:val="30"/>
          <w:szCs w:val="30"/>
        </w:rPr>
      </w:pPr>
      <w:r>
        <w:rPr>
          <w:rFonts w:ascii="仿宋" w:eastAsia="仿宋" w:hAnsi="仿宋" w:cs="宋体" w:hint="eastAsia"/>
          <w:bCs/>
          <w:kern w:val="0"/>
          <w:sz w:val="30"/>
          <w:szCs w:val="30"/>
        </w:rPr>
        <w:t xml:space="preserve">  </w:t>
      </w:r>
    </w:p>
    <w:p w:rsidR="006561F4" w:rsidRDefault="006561F4" w:rsidP="006561F4">
      <w:pPr>
        <w:pStyle w:val="1"/>
        <w:widowControl/>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依据《医疗器械监督管理条例》（国务院令第650号）、医疗器械注册管理办法》（国家食品药品监督管理总局令第4号）、《体外诊断试剂注册管理办法》（国家食品药品监督管理总局令第5号）、《关于重新发布我省药品及医疗器械产品注册收费管理的通知》（苏财综〔2016〕108号）等有关规定，制定本实施细则。</w:t>
      </w:r>
    </w:p>
    <w:p w:rsidR="006561F4" w:rsidRDefault="006561F4" w:rsidP="006561F4">
      <w:pPr>
        <w:widowControl/>
        <w:numPr>
          <w:ilvl w:val="0"/>
          <w:numId w:val="1"/>
        </w:numPr>
        <w:shd w:val="clear" w:color="auto" w:fill="FFFFFF"/>
        <w:adjustRightInd w:val="0"/>
        <w:spacing w:line="590" w:lineRule="exact"/>
        <w:ind w:firstLineChars="198" w:firstLine="594"/>
        <w:jc w:val="left"/>
        <w:rPr>
          <w:rFonts w:ascii="黑体" w:eastAsia="黑体" w:hAnsi="宋体" w:cs="宋体"/>
          <w:bCs/>
          <w:kern w:val="0"/>
          <w:sz w:val="30"/>
          <w:szCs w:val="30"/>
        </w:rPr>
      </w:pPr>
      <w:r>
        <w:rPr>
          <w:rFonts w:ascii="黑体" w:eastAsia="黑体" w:hAnsi="宋体" w:cs="宋体" w:hint="eastAsia"/>
          <w:bCs/>
          <w:kern w:val="0"/>
          <w:sz w:val="30"/>
          <w:szCs w:val="30"/>
        </w:rPr>
        <w:t>医疗器械产品注册费缴费程序</w:t>
      </w:r>
    </w:p>
    <w:p w:rsidR="006561F4" w:rsidRDefault="006561F4" w:rsidP="006561F4">
      <w:pPr>
        <w:widowControl/>
        <w:shd w:val="clear" w:color="auto" w:fill="FFFFFF"/>
        <w:adjustRightInd w:val="0"/>
        <w:spacing w:line="590" w:lineRule="exact"/>
        <w:jc w:val="left"/>
        <w:rPr>
          <w:rFonts w:ascii="方正仿宋_GBK" w:eastAsia="方正仿宋_GBK" w:hAnsi="宋体"/>
          <w:sz w:val="32"/>
          <w:szCs w:val="32"/>
        </w:rPr>
      </w:pPr>
      <w:r>
        <w:rPr>
          <w:rFonts w:ascii="黑体" w:eastAsia="黑体" w:hAnsi="宋体" w:cs="宋体" w:hint="eastAsia"/>
          <w:bCs/>
          <w:kern w:val="0"/>
          <w:sz w:val="30"/>
          <w:szCs w:val="30"/>
        </w:rPr>
        <w:t xml:space="preserve">    </w:t>
      </w:r>
      <w:r>
        <w:rPr>
          <w:rFonts w:ascii="方正仿宋_GBK" w:eastAsia="方正仿宋_GBK" w:hAnsi="宋体" w:hint="eastAsia"/>
          <w:sz w:val="32"/>
          <w:szCs w:val="32"/>
        </w:rPr>
        <w:t>（一）首次注册申请</w:t>
      </w:r>
    </w:p>
    <w:p w:rsidR="006561F4" w:rsidRDefault="006561F4" w:rsidP="006561F4">
      <w:pPr>
        <w:pStyle w:val="1"/>
        <w:widowControl/>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注册申请人向江苏省食品药品监督管理局提出境内第二类医疗器械产品首次注册申请，申请受理后出具有《医疗器械产品注册审批缴费通知书》，注册申请人应当按要求缴纳。</w:t>
      </w:r>
    </w:p>
    <w:p w:rsidR="006561F4" w:rsidRDefault="006561F4" w:rsidP="006561F4">
      <w:pPr>
        <w:pStyle w:val="1"/>
        <w:widowControl/>
        <w:numPr>
          <w:ilvl w:val="0"/>
          <w:numId w:val="2"/>
        </w:numPr>
        <w:shd w:val="clear" w:color="auto" w:fill="FFFFFF"/>
        <w:adjustRightInd w:val="0"/>
        <w:spacing w:line="590" w:lineRule="exact"/>
        <w:ind w:firstLineChars="0"/>
        <w:jc w:val="left"/>
        <w:rPr>
          <w:rFonts w:ascii="方正仿宋_GBK" w:eastAsia="方正仿宋_GBK" w:hAnsi="宋体"/>
          <w:sz w:val="32"/>
          <w:szCs w:val="32"/>
        </w:rPr>
      </w:pPr>
      <w:r>
        <w:rPr>
          <w:rFonts w:ascii="方正仿宋_GBK" w:eastAsia="方正仿宋_GBK" w:hAnsi="宋体" w:hint="eastAsia"/>
          <w:sz w:val="32"/>
          <w:szCs w:val="32"/>
        </w:rPr>
        <w:t>变更注册申请</w:t>
      </w:r>
    </w:p>
    <w:p w:rsidR="006561F4" w:rsidRDefault="006561F4" w:rsidP="006561F4">
      <w:pPr>
        <w:pStyle w:val="1"/>
        <w:widowControl/>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注册申请人向江苏省食品药品监督管理局提出境内第二类医疗器械产品许可事项变更注册申请，申请受理后出具有《医疗器械产品注册审批缴费通知书》，注册申请人应当按要求缴纳。《医疗器械注册管理办法》《体外诊断试剂注册管理办法》中属于注册登记事项变更申请的，不收取变更注册费。</w:t>
      </w:r>
    </w:p>
    <w:p w:rsidR="006561F4" w:rsidRDefault="006561F4" w:rsidP="006561F4">
      <w:pPr>
        <w:pStyle w:val="1"/>
        <w:widowControl/>
        <w:numPr>
          <w:ilvl w:val="0"/>
          <w:numId w:val="2"/>
        </w:numPr>
        <w:shd w:val="clear" w:color="auto" w:fill="FFFFFF"/>
        <w:adjustRightInd w:val="0"/>
        <w:spacing w:line="590" w:lineRule="exact"/>
        <w:ind w:firstLineChars="0"/>
        <w:jc w:val="left"/>
        <w:rPr>
          <w:rFonts w:ascii="方正仿宋_GBK" w:eastAsia="方正仿宋_GBK" w:hAnsi="宋体"/>
          <w:sz w:val="32"/>
          <w:szCs w:val="32"/>
        </w:rPr>
      </w:pPr>
      <w:r>
        <w:rPr>
          <w:rFonts w:ascii="方正仿宋_GBK" w:eastAsia="方正仿宋_GBK" w:hAnsi="宋体" w:hint="eastAsia"/>
          <w:sz w:val="32"/>
          <w:szCs w:val="32"/>
        </w:rPr>
        <w:lastRenderedPageBreak/>
        <w:t>延续注册申请</w:t>
      </w:r>
    </w:p>
    <w:p w:rsidR="006561F4" w:rsidRDefault="006561F4" w:rsidP="006561F4">
      <w:pPr>
        <w:pStyle w:val="1"/>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注册申请人向江苏省食品药品监督管理局提出境内第二类医疗器械产品延续注册申请，申请受理后出具有《医疗器械产品注册审批缴费通知书》，注册申请人应当按要求缴纳。</w:t>
      </w:r>
    </w:p>
    <w:p w:rsidR="006561F4" w:rsidRDefault="006561F4" w:rsidP="006561F4">
      <w:pPr>
        <w:pStyle w:val="1"/>
        <w:widowControl/>
        <w:numPr>
          <w:ilvl w:val="0"/>
          <w:numId w:val="3"/>
        </w:numPr>
        <w:shd w:val="clear" w:color="auto" w:fill="FFFFFF"/>
        <w:adjustRightInd w:val="0"/>
        <w:spacing w:line="590" w:lineRule="exact"/>
        <w:ind w:firstLine="600"/>
        <w:jc w:val="left"/>
        <w:rPr>
          <w:rFonts w:ascii="黑体" w:eastAsia="黑体" w:hAnsi="黑体"/>
          <w:sz w:val="30"/>
          <w:szCs w:val="30"/>
        </w:rPr>
      </w:pPr>
      <w:r>
        <w:rPr>
          <w:rFonts w:ascii="黑体" w:eastAsia="黑体" w:hAnsi="黑体" w:hint="eastAsia"/>
          <w:sz w:val="30"/>
          <w:szCs w:val="30"/>
        </w:rPr>
        <w:t>医疗器械产品注册费缴费说明</w:t>
      </w:r>
    </w:p>
    <w:p w:rsidR="006561F4" w:rsidRDefault="006561F4" w:rsidP="006561F4">
      <w:pPr>
        <w:pStyle w:val="1"/>
        <w:widowControl/>
        <w:numPr>
          <w:ilvl w:val="0"/>
          <w:numId w:val="4"/>
        </w:numPr>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注册申请人应当按第二类医疗器械注册单元提出产品注册申请并按规定缴纳费用，对于根据相关要求需拆分注册单元的，被拆分出的注册单元应当另行申报。</w:t>
      </w:r>
    </w:p>
    <w:p w:rsidR="006561F4" w:rsidRDefault="006561F4" w:rsidP="006561F4">
      <w:pPr>
        <w:pStyle w:val="1"/>
        <w:widowControl/>
        <w:numPr>
          <w:ilvl w:val="0"/>
          <w:numId w:val="4"/>
        </w:numPr>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按依照法定职责、对辖区内</w:t>
      </w:r>
      <w:r>
        <w:rPr>
          <w:rFonts w:ascii="方正仿宋_GBK" w:eastAsia="方正仿宋_GBK" w:hint="eastAsia"/>
          <w:spacing w:val="-4"/>
          <w:sz w:val="32"/>
          <w:szCs w:val="32"/>
        </w:rPr>
        <w:t>注册申</w:t>
      </w:r>
      <w:r>
        <w:rPr>
          <w:rFonts w:ascii="方正仿宋_GBK" w:eastAsia="方正仿宋_GBK" w:hAnsi="宋体" w:hint="eastAsia"/>
          <w:sz w:val="32"/>
          <w:szCs w:val="32"/>
        </w:rPr>
        <w:t>请人提出的境内第二类体外诊断试剂产品注册适用于本实施细则。</w:t>
      </w:r>
    </w:p>
    <w:p w:rsidR="006561F4" w:rsidRDefault="006561F4" w:rsidP="006561F4">
      <w:pPr>
        <w:pStyle w:val="1"/>
        <w:widowControl/>
        <w:numPr>
          <w:ilvl w:val="0"/>
          <w:numId w:val="4"/>
        </w:numPr>
        <w:shd w:val="clear" w:color="auto" w:fill="FFFFFF"/>
        <w:adjustRightInd w:val="0"/>
        <w:spacing w:line="590" w:lineRule="exact"/>
        <w:ind w:firstLine="624"/>
        <w:jc w:val="left"/>
        <w:rPr>
          <w:rFonts w:ascii="方正仿宋_GBK" w:eastAsia="方正仿宋_GBK" w:hAnsi="宋体"/>
          <w:sz w:val="32"/>
          <w:szCs w:val="32"/>
        </w:rPr>
      </w:pPr>
      <w:r>
        <w:rPr>
          <w:rFonts w:ascii="方正仿宋_GBK" w:eastAsia="方正仿宋_GBK" w:hint="eastAsia"/>
          <w:spacing w:val="-4"/>
          <w:sz w:val="32"/>
          <w:szCs w:val="32"/>
        </w:rPr>
        <w:t>注册申</w:t>
      </w:r>
      <w:r>
        <w:rPr>
          <w:rFonts w:ascii="方正仿宋_GBK" w:eastAsia="方正仿宋_GBK" w:hAnsi="宋体" w:hint="eastAsia"/>
          <w:sz w:val="32"/>
          <w:szCs w:val="32"/>
        </w:rPr>
        <w:t>请人应当在收到《医疗器械注册审批缴费通知书》后5个工作日内按照要求缴纳注册费，未按要求缴纳注册费的，其注册程序自行中止。</w:t>
      </w:r>
    </w:p>
    <w:p w:rsidR="006561F4" w:rsidRDefault="006561F4" w:rsidP="006561F4">
      <w:pPr>
        <w:pStyle w:val="1"/>
        <w:widowControl/>
        <w:numPr>
          <w:ilvl w:val="0"/>
          <w:numId w:val="4"/>
        </w:numPr>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注册申请受理后，申请人主动提出撤回注册申请的，或江苏省食品药品监督管理局依法做出不予许可决定的，已缴纳的注册费不予退回。再次提出注册申请的，应当重新缴纳费用。</w:t>
      </w:r>
    </w:p>
    <w:p w:rsidR="006561F4" w:rsidRDefault="006561F4" w:rsidP="006561F4">
      <w:pPr>
        <w:spacing w:line="590" w:lineRule="exact"/>
        <w:ind w:firstLineChars="200" w:firstLine="600"/>
        <w:rPr>
          <w:rFonts w:ascii="方正黑体_GBK" w:eastAsia="方正黑体_GBK"/>
          <w:kern w:val="0"/>
          <w:sz w:val="32"/>
          <w:szCs w:val="32"/>
        </w:rPr>
      </w:pPr>
      <w:r>
        <w:rPr>
          <w:rFonts w:ascii="方正黑体_GBK" w:eastAsia="方正黑体_GBK" w:hAnsi="宋体" w:cs="宋体" w:hint="eastAsia"/>
          <w:bCs/>
          <w:kern w:val="0"/>
          <w:sz w:val="30"/>
          <w:szCs w:val="30"/>
        </w:rPr>
        <w:t>三、</w:t>
      </w:r>
      <w:r>
        <w:rPr>
          <w:rFonts w:ascii="方正黑体_GBK" w:eastAsia="方正黑体_GBK" w:hint="eastAsia"/>
          <w:kern w:val="0"/>
          <w:sz w:val="32"/>
          <w:szCs w:val="32"/>
        </w:rPr>
        <w:t>小微企业优惠政策</w:t>
      </w:r>
    </w:p>
    <w:p w:rsidR="006561F4" w:rsidRDefault="006561F4" w:rsidP="006561F4">
      <w:pPr>
        <w:spacing w:line="60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（一）优惠范围</w:t>
      </w:r>
    </w:p>
    <w:p w:rsidR="006561F4" w:rsidRDefault="006561F4" w:rsidP="006561F4">
      <w:pPr>
        <w:spacing w:line="60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小微企业提出的第二类医疗器械产品首次注册申请，免收首次注册费。</w:t>
      </w:r>
    </w:p>
    <w:p w:rsidR="006561F4" w:rsidRDefault="006561F4" w:rsidP="006561F4">
      <w:pPr>
        <w:spacing w:line="600" w:lineRule="exact"/>
        <w:ind w:firstLineChars="176" w:firstLine="563"/>
        <w:rPr>
          <w:rFonts w:ascii="方正仿宋_GBK" w:eastAsia="方正仿宋_GBK"/>
          <w:sz w:val="32"/>
          <w:szCs w:val="32"/>
        </w:rPr>
      </w:pPr>
      <w:r>
        <w:rPr>
          <w:rFonts w:ascii="方正仿宋_GBK" w:eastAsia="方正仿宋_GBK" w:hint="eastAsia"/>
          <w:sz w:val="32"/>
          <w:szCs w:val="32"/>
        </w:rPr>
        <w:t>（二）需提交的材料</w:t>
      </w:r>
    </w:p>
    <w:p w:rsidR="006561F4" w:rsidRDefault="006561F4" w:rsidP="006561F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lastRenderedPageBreak/>
        <w:t>对符合《中小企业划型标准规定》（工信部联企业〔2011〕300号）条件的注册申请人，申请小微企业收费优惠政策时向执收单位提交下述材料：</w:t>
      </w:r>
    </w:p>
    <w:p w:rsidR="006561F4" w:rsidRDefault="006561F4" w:rsidP="006561F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1．《小型微型企业收费优惠申请表》（见附表）；</w:t>
      </w:r>
    </w:p>
    <w:p w:rsidR="006561F4" w:rsidRDefault="006561F4" w:rsidP="006561F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2．企业的工商营业执照副本；</w:t>
      </w:r>
    </w:p>
    <w:p w:rsidR="006561F4" w:rsidRDefault="006561F4" w:rsidP="006561F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3．上一年度企业所得税纳税申报表（须经税务部门盖章确认）或上一年度有效统计表（统计部门出具）。</w:t>
      </w:r>
    </w:p>
    <w:p w:rsidR="006561F4" w:rsidRDefault="006561F4" w:rsidP="006561F4">
      <w:pPr>
        <w:widowControl/>
        <w:shd w:val="clear" w:color="auto" w:fill="FFFFFF"/>
        <w:adjustRightInd w:val="0"/>
        <w:spacing w:line="590" w:lineRule="exact"/>
        <w:ind w:firstLineChars="198" w:firstLine="634"/>
        <w:jc w:val="left"/>
        <w:rPr>
          <w:rFonts w:ascii="方正黑体_GBK" w:eastAsia="方正黑体_GBK" w:hAnsi="宋体" w:cs="宋体"/>
          <w:bCs/>
          <w:kern w:val="0"/>
          <w:sz w:val="32"/>
          <w:szCs w:val="32"/>
        </w:rPr>
      </w:pPr>
      <w:r>
        <w:rPr>
          <w:rFonts w:ascii="方正黑体_GBK" w:eastAsia="方正黑体_GBK" w:hAnsi="宋体" w:cs="宋体" w:hint="eastAsia"/>
          <w:bCs/>
          <w:kern w:val="0"/>
          <w:sz w:val="32"/>
          <w:szCs w:val="32"/>
        </w:rPr>
        <w:t>四、其他问题说明</w:t>
      </w:r>
    </w:p>
    <w:p w:rsidR="006561F4" w:rsidRDefault="006561F4" w:rsidP="006561F4">
      <w:pPr>
        <w:spacing w:line="600" w:lineRule="exact"/>
        <w:ind w:firstLineChars="150" w:firstLine="480"/>
        <w:rPr>
          <w:rFonts w:ascii="方正仿宋_GBK" w:eastAsia="方正仿宋_GBK"/>
          <w:sz w:val="32"/>
          <w:szCs w:val="32"/>
        </w:rPr>
      </w:pPr>
      <w:r>
        <w:rPr>
          <w:rFonts w:ascii="方正仿宋_GBK" w:eastAsia="方正仿宋_GBK" w:hint="eastAsia"/>
          <w:sz w:val="32"/>
          <w:szCs w:val="32"/>
        </w:rPr>
        <w:t>（一）药械组合产品。药械组合产品以发挥主要作用的物质为准，相应收取注册费。</w:t>
      </w:r>
    </w:p>
    <w:p w:rsidR="006561F4" w:rsidRDefault="006561F4" w:rsidP="006561F4">
      <w:pPr>
        <w:pStyle w:val="1"/>
        <w:widowControl/>
        <w:shd w:val="clear" w:color="auto" w:fill="FFFFFF"/>
        <w:adjustRightInd w:val="0"/>
        <w:spacing w:line="590" w:lineRule="exact"/>
        <w:ind w:firstLine="640"/>
        <w:jc w:val="left"/>
        <w:rPr>
          <w:rFonts w:ascii="方正仿宋_GBK" w:eastAsia="方正仿宋_GBK" w:hAnsi="宋体"/>
          <w:sz w:val="32"/>
          <w:szCs w:val="32"/>
        </w:rPr>
      </w:pPr>
      <w:r>
        <w:rPr>
          <w:rFonts w:ascii="方正仿宋_GBK" w:eastAsia="方正仿宋_GBK" w:hAnsi="宋体" w:hint="eastAsia"/>
          <w:sz w:val="32"/>
          <w:szCs w:val="32"/>
        </w:rPr>
        <w:t>（二）退费问题。因申请人原因错汇的，由申请人向江苏省食品药品监督管理局提出，并提交退费申请、汇款收据、《非税收入一般缴款书》等有关材料；非因申请人原因错汇的，由江苏省食品药品监督管理局医疗器械监管处向注册申请人下发退费通知书，并由注册申请人提交退费申请、汇款收据、《非税收入一般缴款书》等材料；由江苏省食品药品监督管理局办理退费手续。</w:t>
      </w:r>
    </w:p>
    <w:p w:rsidR="006561F4" w:rsidRDefault="006561F4" w:rsidP="006561F4">
      <w:pPr>
        <w:pStyle w:val="1"/>
        <w:widowControl/>
        <w:shd w:val="clear" w:color="auto" w:fill="FFFFFF"/>
        <w:adjustRightInd w:val="0"/>
        <w:spacing w:line="590" w:lineRule="exact"/>
        <w:ind w:firstLine="600"/>
        <w:jc w:val="left"/>
        <w:rPr>
          <w:rFonts w:ascii="方正仿宋_GBK" w:eastAsia="方正仿宋_GBK" w:hAnsi="宋体"/>
          <w:sz w:val="30"/>
          <w:szCs w:val="30"/>
        </w:rPr>
      </w:pPr>
    </w:p>
    <w:p w:rsidR="006561F4" w:rsidRDefault="006561F4" w:rsidP="006561F4">
      <w:pPr>
        <w:pStyle w:val="1"/>
        <w:widowControl/>
        <w:shd w:val="clear" w:color="auto" w:fill="FFFFFF"/>
        <w:adjustRightInd w:val="0"/>
        <w:spacing w:line="590" w:lineRule="exact"/>
        <w:ind w:firstLine="600"/>
        <w:jc w:val="left"/>
        <w:rPr>
          <w:rFonts w:ascii="方正仿宋_GBK" w:eastAsia="方正仿宋_GBK" w:hAnsi="宋体"/>
          <w:sz w:val="30"/>
          <w:szCs w:val="30"/>
        </w:rPr>
      </w:pPr>
    </w:p>
    <w:p w:rsidR="006561F4" w:rsidRDefault="006561F4" w:rsidP="006561F4">
      <w:pPr>
        <w:pStyle w:val="1"/>
        <w:widowControl/>
        <w:shd w:val="clear" w:color="auto" w:fill="FFFFFF"/>
        <w:adjustRightInd w:val="0"/>
        <w:spacing w:line="590" w:lineRule="exact"/>
        <w:ind w:firstLine="600"/>
        <w:jc w:val="left"/>
        <w:rPr>
          <w:rFonts w:ascii="方正仿宋_GBK" w:eastAsia="方正仿宋_GBK" w:hAnsi="宋体"/>
          <w:sz w:val="30"/>
          <w:szCs w:val="30"/>
        </w:rPr>
      </w:pPr>
    </w:p>
    <w:p w:rsidR="006561F4" w:rsidRDefault="006561F4" w:rsidP="006561F4">
      <w:pPr>
        <w:pStyle w:val="1"/>
        <w:widowControl/>
        <w:shd w:val="clear" w:color="auto" w:fill="FFFFFF"/>
        <w:adjustRightInd w:val="0"/>
        <w:spacing w:line="590" w:lineRule="exact"/>
        <w:ind w:firstLine="600"/>
        <w:jc w:val="left"/>
        <w:rPr>
          <w:rFonts w:ascii="方正仿宋_GBK" w:eastAsia="方正仿宋_GBK" w:hAnsi="宋体"/>
          <w:sz w:val="30"/>
          <w:szCs w:val="30"/>
        </w:rPr>
      </w:pPr>
    </w:p>
    <w:p w:rsidR="006561F4" w:rsidRDefault="006561F4" w:rsidP="006561F4">
      <w:pPr>
        <w:pStyle w:val="1"/>
        <w:widowControl/>
        <w:shd w:val="clear" w:color="auto" w:fill="FFFFFF"/>
        <w:adjustRightInd w:val="0"/>
        <w:spacing w:line="590" w:lineRule="exact"/>
        <w:ind w:firstLine="600"/>
        <w:jc w:val="left"/>
        <w:rPr>
          <w:rFonts w:ascii="方正仿宋_GBK" w:eastAsia="方正仿宋_GBK" w:hAnsi="宋体"/>
          <w:sz w:val="30"/>
          <w:szCs w:val="30"/>
        </w:rPr>
      </w:pPr>
    </w:p>
    <w:p w:rsidR="006561F4" w:rsidRDefault="006561F4" w:rsidP="006561F4">
      <w:pPr>
        <w:pStyle w:val="1"/>
        <w:widowControl/>
        <w:shd w:val="clear" w:color="auto" w:fill="FFFFFF"/>
        <w:adjustRightInd w:val="0"/>
        <w:spacing w:line="590" w:lineRule="exact"/>
        <w:ind w:firstLineChars="0" w:firstLine="0"/>
        <w:jc w:val="left"/>
        <w:rPr>
          <w:rFonts w:ascii="方正仿宋_GBK" w:eastAsia="方正仿宋_GBK" w:hAnsi="宋体"/>
          <w:sz w:val="30"/>
          <w:szCs w:val="30"/>
        </w:rPr>
      </w:pPr>
      <w:bookmarkStart w:id="0" w:name="_GoBack"/>
      <w:bookmarkEnd w:id="0"/>
    </w:p>
    <w:p w:rsidR="006561F4" w:rsidRDefault="006561F4" w:rsidP="006561F4">
      <w:pPr>
        <w:rPr>
          <w:rFonts w:ascii="黑体" w:eastAsia="黑体" w:hAnsi="黑体"/>
          <w:sz w:val="32"/>
          <w:szCs w:val="32"/>
        </w:rPr>
      </w:pPr>
      <w:r>
        <w:rPr>
          <w:rFonts w:ascii="黑体" w:eastAsia="黑体" w:hAnsi="黑体" w:hint="eastAsia"/>
          <w:sz w:val="32"/>
          <w:szCs w:val="32"/>
        </w:rPr>
        <w:lastRenderedPageBreak/>
        <w:t>附表</w:t>
      </w:r>
    </w:p>
    <w:p w:rsidR="006561F4" w:rsidRDefault="006561F4" w:rsidP="006561F4">
      <w:pPr>
        <w:jc w:val="center"/>
        <w:rPr>
          <w:rFonts w:ascii="方正小标宋_GBK" w:eastAsia="方正小标宋_GBK"/>
          <w:sz w:val="44"/>
          <w:szCs w:val="44"/>
        </w:rPr>
      </w:pPr>
      <w:r>
        <w:rPr>
          <w:rFonts w:ascii="方正小标宋_GBK" w:eastAsia="方正小标宋_GBK" w:hint="eastAsia"/>
          <w:sz w:val="44"/>
          <w:szCs w:val="44"/>
        </w:rPr>
        <w:t>小型微型企业收费优惠申请表</w:t>
      </w:r>
    </w:p>
    <w:p w:rsidR="006561F4" w:rsidRDefault="006561F4" w:rsidP="006561F4">
      <w:pPr>
        <w:jc w:val="center"/>
        <w:rPr>
          <w:rFonts w:ascii="仿宋_GB2312" w:eastAsia="仿宋_GB2312"/>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727"/>
        <w:gridCol w:w="4261"/>
      </w:tblGrid>
      <w:tr w:rsidR="006561F4" w:rsidTr="009C3093">
        <w:trPr>
          <w:trHeight w:val="454"/>
          <w:jc w:val="center"/>
        </w:trPr>
        <w:tc>
          <w:tcPr>
            <w:tcW w:w="4261" w:type="dxa"/>
            <w:gridSpan w:val="2"/>
            <w:vAlign w:val="center"/>
          </w:tcPr>
          <w:p w:rsidR="006561F4" w:rsidRDefault="006561F4" w:rsidP="009C3093">
            <w:pPr>
              <w:rPr>
                <w:sz w:val="24"/>
              </w:rPr>
            </w:pPr>
            <w:r>
              <w:rPr>
                <w:rFonts w:hint="eastAsia"/>
                <w:sz w:val="24"/>
              </w:rPr>
              <w:t>企业名称：</w:t>
            </w:r>
          </w:p>
        </w:tc>
        <w:tc>
          <w:tcPr>
            <w:tcW w:w="4261" w:type="dxa"/>
            <w:vAlign w:val="center"/>
          </w:tcPr>
          <w:p w:rsidR="006561F4" w:rsidRDefault="006561F4" w:rsidP="009C3093">
            <w:pPr>
              <w:rPr>
                <w:sz w:val="24"/>
              </w:rPr>
            </w:pPr>
            <w:r>
              <w:rPr>
                <w:rFonts w:hint="eastAsia"/>
                <w:sz w:val="24"/>
              </w:rPr>
              <w:t>组织机构代码：</w:t>
            </w:r>
          </w:p>
        </w:tc>
      </w:tr>
      <w:tr w:rsidR="006561F4" w:rsidTr="009C3093">
        <w:trPr>
          <w:trHeight w:val="454"/>
          <w:jc w:val="center"/>
        </w:trPr>
        <w:tc>
          <w:tcPr>
            <w:tcW w:w="4261" w:type="dxa"/>
            <w:gridSpan w:val="2"/>
            <w:vAlign w:val="center"/>
          </w:tcPr>
          <w:p w:rsidR="006561F4" w:rsidRDefault="006561F4" w:rsidP="009C3093">
            <w:pPr>
              <w:rPr>
                <w:sz w:val="24"/>
              </w:rPr>
            </w:pPr>
            <w:r>
              <w:rPr>
                <w:rFonts w:hint="eastAsia"/>
                <w:sz w:val="24"/>
              </w:rPr>
              <w:t>行业类型：</w:t>
            </w:r>
          </w:p>
        </w:tc>
        <w:tc>
          <w:tcPr>
            <w:tcW w:w="4261" w:type="dxa"/>
            <w:vAlign w:val="center"/>
          </w:tcPr>
          <w:p w:rsidR="006561F4" w:rsidRDefault="006561F4" w:rsidP="009C3093">
            <w:pPr>
              <w:rPr>
                <w:sz w:val="24"/>
              </w:rPr>
            </w:pPr>
            <w:r>
              <w:rPr>
                <w:rFonts w:hint="eastAsia"/>
                <w:sz w:val="24"/>
              </w:rPr>
              <w:t>企业类型：</w:t>
            </w:r>
          </w:p>
        </w:tc>
      </w:tr>
      <w:tr w:rsidR="006561F4" w:rsidTr="009C3093">
        <w:trPr>
          <w:trHeight w:val="454"/>
          <w:jc w:val="center"/>
        </w:trPr>
        <w:tc>
          <w:tcPr>
            <w:tcW w:w="4261" w:type="dxa"/>
            <w:gridSpan w:val="2"/>
            <w:vAlign w:val="center"/>
          </w:tcPr>
          <w:p w:rsidR="006561F4" w:rsidRDefault="006561F4" w:rsidP="009C3093">
            <w:pPr>
              <w:rPr>
                <w:sz w:val="24"/>
              </w:rPr>
            </w:pPr>
            <w:r>
              <w:rPr>
                <w:rFonts w:hint="eastAsia"/>
                <w:sz w:val="24"/>
              </w:rPr>
              <w:t>联系人：</w:t>
            </w:r>
          </w:p>
        </w:tc>
        <w:tc>
          <w:tcPr>
            <w:tcW w:w="4261" w:type="dxa"/>
            <w:vAlign w:val="center"/>
          </w:tcPr>
          <w:p w:rsidR="006561F4" w:rsidRDefault="006561F4" w:rsidP="009C3093">
            <w:pPr>
              <w:rPr>
                <w:sz w:val="24"/>
              </w:rPr>
            </w:pPr>
            <w:r>
              <w:rPr>
                <w:rFonts w:hint="eastAsia"/>
                <w:sz w:val="24"/>
              </w:rPr>
              <w:t>联系电话：</w:t>
            </w:r>
          </w:p>
        </w:tc>
      </w:tr>
      <w:tr w:rsidR="006561F4" w:rsidTr="009C3093">
        <w:trPr>
          <w:trHeight w:val="454"/>
          <w:jc w:val="center"/>
        </w:trPr>
        <w:tc>
          <w:tcPr>
            <w:tcW w:w="534" w:type="dxa"/>
            <w:vMerge w:val="restart"/>
            <w:vAlign w:val="center"/>
          </w:tcPr>
          <w:p w:rsidR="006561F4" w:rsidRDefault="006561F4" w:rsidP="009C3093">
            <w:pPr>
              <w:jc w:val="center"/>
              <w:rPr>
                <w:sz w:val="24"/>
              </w:rPr>
            </w:pPr>
            <w:r>
              <w:rPr>
                <w:rFonts w:hint="eastAsia"/>
                <w:sz w:val="24"/>
              </w:rPr>
              <w:t>企业声明</w:t>
            </w:r>
          </w:p>
        </w:tc>
        <w:tc>
          <w:tcPr>
            <w:tcW w:w="7988" w:type="dxa"/>
            <w:gridSpan w:val="2"/>
            <w:vAlign w:val="center"/>
          </w:tcPr>
          <w:p w:rsidR="006561F4" w:rsidRDefault="006561F4" w:rsidP="009C3093">
            <w:pPr>
              <w:rPr>
                <w:sz w:val="24"/>
              </w:rPr>
            </w:pPr>
            <w:r>
              <w:rPr>
                <w:rFonts w:hint="eastAsia"/>
                <w:sz w:val="24"/>
              </w:rPr>
              <w:t>从业人员（人）：</w:t>
            </w:r>
          </w:p>
        </w:tc>
      </w:tr>
      <w:tr w:rsidR="006561F4" w:rsidTr="009C3093">
        <w:trPr>
          <w:trHeight w:val="454"/>
          <w:jc w:val="center"/>
        </w:trPr>
        <w:tc>
          <w:tcPr>
            <w:tcW w:w="534" w:type="dxa"/>
            <w:vMerge/>
            <w:vAlign w:val="center"/>
          </w:tcPr>
          <w:p w:rsidR="006561F4" w:rsidRDefault="006561F4" w:rsidP="009C3093">
            <w:pPr>
              <w:rPr>
                <w:sz w:val="24"/>
              </w:rPr>
            </w:pPr>
          </w:p>
        </w:tc>
        <w:tc>
          <w:tcPr>
            <w:tcW w:w="7988" w:type="dxa"/>
            <w:gridSpan w:val="2"/>
            <w:vAlign w:val="center"/>
          </w:tcPr>
          <w:p w:rsidR="006561F4" w:rsidRDefault="006561F4" w:rsidP="009C3093">
            <w:pPr>
              <w:rPr>
                <w:sz w:val="24"/>
              </w:rPr>
            </w:pPr>
            <w:r>
              <w:rPr>
                <w:rFonts w:hint="eastAsia"/>
                <w:sz w:val="24"/>
              </w:rPr>
              <w:t>上一纳税年度营业收入（万元）：</w:t>
            </w:r>
          </w:p>
        </w:tc>
      </w:tr>
      <w:tr w:rsidR="006561F4" w:rsidTr="009C3093">
        <w:trPr>
          <w:trHeight w:val="454"/>
          <w:jc w:val="center"/>
        </w:trPr>
        <w:tc>
          <w:tcPr>
            <w:tcW w:w="534" w:type="dxa"/>
            <w:vMerge/>
            <w:vAlign w:val="center"/>
          </w:tcPr>
          <w:p w:rsidR="006561F4" w:rsidRDefault="006561F4" w:rsidP="009C3093">
            <w:pPr>
              <w:rPr>
                <w:sz w:val="24"/>
              </w:rPr>
            </w:pPr>
          </w:p>
        </w:tc>
        <w:tc>
          <w:tcPr>
            <w:tcW w:w="7988" w:type="dxa"/>
            <w:gridSpan w:val="2"/>
            <w:vAlign w:val="center"/>
          </w:tcPr>
          <w:p w:rsidR="006561F4" w:rsidRDefault="006561F4" w:rsidP="009C3093">
            <w:pPr>
              <w:rPr>
                <w:sz w:val="24"/>
              </w:rPr>
            </w:pPr>
            <w:r>
              <w:rPr>
                <w:rFonts w:hint="eastAsia"/>
                <w:sz w:val="24"/>
              </w:rPr>
              <w:t>企业资产总额（万元）：</w:t>
            </w:r>
          </w:p>
        </w:tc>
      </w:tr>
      <w:tr w:rsidR="006561F4" w:rsidTr="009C3093">
        <w:trPr>
          <w:trHeight w:val="3470"/>
          <w:jc w:val="center"/>
        </w:trPr>
        <w:tc>
          <w:tcPr>
            <w:tcW w:w="534" w:type="dxa"/>
            <w:vMerge/>
            <w:vAlign w:val="center"/>
          </w:tcPr>
          <w:p w:rsidR="006561F4" w:rsidRDefault="006561F4" w:rsidP="009C3093">
            <w:pPr>
              <w:rPr>
                <w:sz w:val="24"/>
              </w:rPr>
            </w:pPr>
          </w:p>
        </w:tc>
        <w:tc>
          <w:tcPr>
            <w:tcW w:w="7988" w:type="dxa"/>
            <w:gridSpan w:val="2"/>
            <w:vAlign w:val="center"/>
          </w:tcPr>
          <w:p w:rsidR="006561F4" w:rsidRDefault="006561F4" w:rsidP="009C3093">
            <w:pPr>
              <w:ind w:firstLineChars="200" w:firstLine="480"/>
              <w:rPr>
                <w:sz w:val="24"/>
              </w:rPr>
            </w:pPr>
            <w:r>
              <w:rPr>
                <w:rFonts w:hint="eastAsia"/>
                <w:sz w:val="24"/>
              </w:rPr>
              <w:t>兹郑重声明本企业属</w:t>
            </w:r>
            <w:r>
              <w:rPr>
                <w:sz w:val="24"/>
              </w:rPr>
              <w:t xml:space="preserve">    </w:t>
            </w:r>
            <w:r>
              <w:rPr>
                <w:rFonts w:ascii="宋体" w:hAnsi="宋体" w:hint="eastAsia"/>
                <w:sz w:val="24"/>
              </w:rPr>
              <w:t>□</w:t>
            </w:r>
            <w:r>
              <w:rPr>
                <w:rFonts w:hint="eastAsia"/>
                <w:sz w:val="24"/>
              </w:rPr>
              <w:t>小型企业</w:t>
            </w:r>
            <w:r>
              <w:rPr>
                <w:sz w:val="24"/>
              </w:rPr>
              <w:t xml:space="preserve">    </w:t>
            </w:r>
            <w:r>
              <w:rPr>
                <w:rFonts w:ascii="宋体" w:hAnsi="宋体" w:hint="eastAsia"/>
                <w:sz w:val="24"/>
              </w:rPr>
              <w:t>□</w:t>
            </w:r>
            <w:r>
              <w:rPr>
                <w:rFonts w:hint="eastAsia"/>
                <w:sz w:val="24"/>
              </w:rPr>
              <w:t>微型企业，并保证申报的数据和提交的材料真实有效，如本企业不再符合小型微型企业认定标准，将主动申明。</w:t>
            </w:r>
          </w:p>
          <w:p w:rsidR="006561F4" w:rsidRDefault="006561F4" w:rsidP="009C3093">
            <w:pPr>
              <w:ind w:firstLine="420"/>
              <w:rPr>
                <w:sz w:val="24"/>
              </w:rPr>
            </w:pPr>
          </w:p>
          <w:p w:rsidR="006561F4" w:rsidRDefault="006561F4" w:rsidP="009C3093">
            <w:pPr>
              <w:ind w:firstLine="420"/>
              <w:rPr>
                <w:sz w:val="24"/>
              </w:rPr>
            </w:pPr>
          </w:p>
          <w:p w:rsidR="006561F4" w:rsidRDefault="006561F4" w:rsidP="009C3093">
            <w:pPr>
              <w:ind w:firstLine="420"/>
              <w:rPr>
                <w:sz w:val="24"/>
              </w:rPr>
            </w:pPr>
          </w:p>
          <w:p w:rsidR="006561F4" w:rsidRDefault="006561F4" w:rsidP="009C3093">
            <w:pPr>
              <w:rPr>
                <w:sz w:val="24"/>
              </w:rPr>
            </w:pPr>
          </w:p>
          <w:p w:rsidR="006561F4" w:rsidRDefault="006561F4" w:rsidP="009C3093">
            <w:pPr>
              <w:ind w:firstLine="420"/>
              <w:rPr>
                <w:sz w:val="24"/>
              </w:rPr>
            </w:pPr>
            <w:r>
              <w:rPr>
                <w:sz w:val="24"/>
              </w:rPr>
              <w:t xml:space="preserve">                                           </w:t>
            </w:r>
            <w:r>
              <w:rPr>
                <w:rFonts w:hint="eastAsia"/>
                <w:sz w:val="24"/>
              </w:rPr>
              <w:t>（公章）</w:t>
            </w:r>
          </w:p>
          <w:p w:rsidR="006561F4" w:rsidRDefault="006561F4" w:rsidP="009C3093">
            <w:pPr>
              <w:spacing w:afterLines="50" w:after="156"/>
              <w:ind w:firstLine="420"/>
              <w:rPr>
                <w:sz w:val="24"/>
              </w:rPr>
            </w:pPr>
            <w:r>
              <w:rPr>
                <w:rFonts w:hint="eastAsia"/>
                <w:sz w:val="24"/>
              </w:rPr>
              <w:t>法人代表（签名）：</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rsidR="006561F4" w:rsidTr="009C3093">
        <w:trPr>
          <w:trHeight w:val="2432"/>
          <w:jc w:val="center"/>
        </w:trPr>
        <w:tc>
          <w:tcPr>
            <w:tcW w:w="8522" w:type="dxa"/>
            <w:gridSpan w:val="3"/>
            <w:vAlign w:val="center"/>
          </w:tcPr>
          <w:p w:rsidR="006561F4" w:rsidRDefault="006561F4" w:rsidP="009C3093">
            <w:pPr>
              <w:spacing w:beforeLines="50" w:before="156"/>
              <w:rPr>
                <w:sz w:val="24"/>
              </w:rPr>
            </w:pPr>
            <w:r>
              <w:rPr>
                <w:rFonts w:hint="eastAsia"/>
                <w:sz w:val="24"/>
              </w:rPr>
              <w:t>初审意见：</w:t>
            </w:r>
          </w:p>
          <w:p w:rsidR="006561F4" w:rsidRDefault="006561F4" w:rsidP="009C3093">
            <w:pPr>
              <w:spacing w:beforeLines="50" w:before="156"/>
              <w:rPr>
                <w:sz w:val="24"/>
              </w:rPr>
            </w:pPr>
          </w:p>
          <w:p w:rsidR="006561F4" w:rsidRDefault="006561F4" w:rsidP="009C3093">
            <w:pPr>
              <w:rPr>
                <w:sz w:val="24"/>
              </w:rPr>
            </w:pPr>
          </w:p>
          <w:p w:rsidR="006561F4" w:rsidRDefault="006561F4" w:rsidP="009C3093">
            <w:pPr>
              <w:rPr>
                <w:sz w:val="24"/>
              </w:rPr>
            </w:pPr>
          </w:p>
          <w:p w:rsidR="006561F4" w:rsidRDefault="006561F4" w:rsidP="009C3093">
            <w:pPr>
              <w:spacing w:afterLines="50" w:after="156"/>
              <w:ind w:firstLineChars="500" w:firstLine="1200"/>
              <w:rPr>
                <w:sz w:val="24"/>
              </w:rPr>
            </w:pPr>
            <w:r>
              <w:rPr>
                <w:rFonts w:hint="eastAsia"/>
                <w:sz w:val="24"/>
              </w:rPr>
              <w:t>初审人员：</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rsidR="006561F4" w:rsidTr="009C3093">
        <w:trPr>
          <w:trHeight w:val="2113"/>
          <w:jc w:val="center"/>
        </w:trPr>
        <w:tc>
          <w:tcPr>
            <w:tcW w:w="8522" w:type="dxa"/>
            <w:gridSpan w:val="3"/>
            <w:vAlign w:val="center"/>
          </w:tcPr>
          <w:p w:rsidR="006561F4" w:rsidRDefault="006561F4" w:rsidP="009C3093">
            <w:pPr>
              <w:spacing w:beforeLines="50" w:before="156"/>
              <w:rPr>
                <w:sz w:val="24"/>
              </w:rPr>
            </w:pPr>
            <w:r>
              <w:rPr>
                <w:rFonts w:hint="eastAsia"/>
                <w:sz w:val="24"/>
              </w:rPr>
              <w:t>核准意见：</w:t>
            </w:r>
          </w:p>
          <w:p w:rsidR="006561F4" w:rsidRDefault="006561F4" w:rsidP="009C3093">
            <w:pPr>
              <w:rPr>
                <w:sz w:val="24"/>
              </w:rPr>
            </w:pPr>
          </w:p>
          <w:p w:rsidR="006561F4" w:rsidRDefault="006561F4" w:rsidP="009C3093">
            <w:pPr>
              <w:rPr>
                <w:sz w:val="24"/>
              </w:rPr>
            </w:pPr>
          </w:p>
          <w:p w:rsidR="006561F4" w:rsidRDefault="006561F4" w:rsidP="009C3093">
            <w:pPr>
              <w:rPr>
                <w:sz w:val="24"/>
              </w:rPr>
            </w:pPr>
          </w:p>
          <w:p w:rsidR="006561F4" w:rsidRDefault="006561F4" w:rsidP="009C3093">
            <w:pPr>
              <w:spacing w:afterLines="50" w:after="156"/>
              <w:ind w:firstLineChars="500" w:firstLine="1200"/>
              <w:rPr>
                <w:sz w:val="24"/>
              </w:rPr>
            </w:pPr>
            <w:r>
              <w:rPr>
                <w:rFonts w:hint="eastAsia"/>
                <w:sz w:val="24"/>
              </w:rPr>
              <w:t>审核人员：</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rsidR="006561F4" w:rsidRDefault="006561F4" w:rsidP="006561F4"/>
    <w:p w:rsidR="00233A5A" w:rsidRPr="006561F4" w:rsidRDefault="00233A5A"/>
    <w:sectPr w:rsidR="00233A5A" w:rsidRPr="006561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63B" w:rsidRDefault="00D2763B" w:rsidP="00BC1E23">
      <w:r>
        <w:separator/>
      </w:r>
    </w:p>
  </w:endnote>
  <w:endnote w:type="continuationSeparator" w:id="0">
    <w:p w:rsidR="00D2763B" w:rsidRDefault="00D2763B" w:rsidP="00BC1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63B" w:rsidRDefault="00D2763B" w:rsidP="00BC1E23">
      <w:r>
        <w:separator/>
      </w:r>
    </w:p>
  </w:footnote>
  <w:footnote w:type="continuationSeparator" w:id="0">
    <w:p w:rsidR="00D2763B" w:rsidRDefault="00D2763B" w:rsidP="00BC1E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lvl w:ilvl="0">
      <w:start w:val="1"/>
      <w:numFmt w:val="chineseCounting"/>
      <w:suff w:val="nothing"/>
      <w:lvlText w:val="%1、"/>
      <w:lvlJc w:val="left"/>
    </w:lvl>
  </w:abstractNum>
  <w:abstractNum w:abstractNumId="1">
    <w:nsid w:val="00000002"/>
    <w:multiLevelType w:val="singleLevel"/>
    <w:tmpl w:val="00000002"/>
    <w:lvl w:ilvl="0">
      <w:start w:val="2"/>
      <w:numFmt w:val="chineseCounting"/>
      <w:suff w:val="nothing"/>
      <w:lvlText w:val="%1、"/>
      <w:lvlJc w:val="left"/>
    </w:lvl>
  </w:abstractNum>
  <w:abstractNum w:abstractNumId="2">
    <w:nsid w:val="00000004"/>
    <w:multiLevelType w:val="multilevel"/>
    <w:tmpl w:val="00000004"/>
    <w:lvl w:ilvl="0">
      <w:start w:val="2"/>
      <w:numFmt w:val="japaneseCounting"/>
      <w:lvlText w:val="（%1）"/>
      <w:lvlJc w:val="left"/>
      <w:pPr>
        <w:tabs>
          <w:tab w:val="num" w:pos="1720"/>
        </w:tabs>
        <w:ind w:left="1720" w:hanging="1080"/>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3">
    <w:nsid w:val="00000005"/>
    <w:multiLevelType w:val="singleLevel"/>
    <w:tmpl w:val="00000005"/>
    <w:lvl w:ilvl="0">
      <w:start w:val="1"/>
      <w:numFmt w:val="chineseCounting"/>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1F4"/>
    <w:rsid w:val="00233A5A"/>
    <w:rsid w:val="006561F4"/>
    <w:rsid w:val="00BC1E23"/>
    <w:rsid w:val="00D27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099F45-01D7-407D-B28F-FCE5B07EB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61F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rsid w:val="006561F4"/>
    <w:pPr>
      <w:ind w:firstLineChars="200" w:firstLine="200"/>
    </w:pPr>
    <w:rPr>
      <w:szCs w:val="22"/>
    </w:rPr>
  </w:style>
  <w:style w:type="paragraph" w:styleId="a3">
    <w:name w:val="header"/>
    <w:basedOn w:val="a"/>
    <w:link w:val="Char"/>
    <w:uiPriority w:val="99"/>
    <w:unhideWhenUsed/>
    <w:rsid w:val="00BC1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C1E23"/>
    <w:rPr>
      <w:rFonts w:ascii="Times New Roman" w:eastAsia="宋体" w:hAnsi="Times New Roman" w:cs="Times New Roman"/>
      <w:sz w:val="18"/>
      <w:szCs w:val="18"/>
    </w:rPr>
  </w:style>
  <w:style w:type="paragraph" w:styleId="a4">
    <w:name w:val="footer"/>
    <w:basedOn w:val="a"/>
    <w:link w:val="Char0"/>
    <w:uiPriority w:val="99"/>
    <w:unhideWhenUsed/>
    <w:rsid w:val="00BC1E23"/>
    <w:pPr>
      <w:tabs>
        <w:tab w:val="center" w:pos="4153"/>
        <w:tab w:val="right" w:pos="8306"/>
      </w:tabs>
      <w:snapToGrid w:val="0"/>
      <w:jc w:val="left"/>
    </w:pPr>
    <w:rPr>
      <w:sz w:val="18"/>
      <w:szCs w:val="18"/>
    </w:rPr>
  </w:style>
  <w:style w:type="character" w:customStyle="1" w:styleId="Char0">
    <w:name w:val="页脚 Char"/>
    <w:basedOn w:val="a0"/>
    <w:link w:val="a4"/>
    <w:uiPriority w:val="99"/>
    <w:rsid w:val="00BC1E2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239</Words>
  <Characters>1365</Characters>
  <Application>Microsoft Office Word</Application>
  <DocSecurity>0</DocSecurity>
  <Lines>11</Lines>
  <Paragraphs>3</Paragraphs>
  <ScaleCrop>false</ScaleCrop>
  <Company/>
  <LinksUpToDate>false</LinksUpToDate>
  <CharactersWithSpaces>1601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xyl</dc:creator>
  <cp:keywords/>
  <dc:description/>
  <cp:lastModifiedBy>xyl</cp:lastModifiedBy>
  <cp:revision>2</cp:revision>
  <dcterms:created xsi:type="dcterms:W3CDTF">2016-12-02T05:46:00Z</dcterms:created>
  <dcterms:modified xsi:type="dcterms:W3CDTF">2016-12-02T06:29:00Z</dcterms:modified>
</cp:coreProperties>
</file>